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     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default" w:ascii="宋体" w:hAnsi="宋体" w:cs="宋体"/>
          <w:b/>
          <w:bCs/>
          <w:sz w:val="36"/>
          <w:szCs w:val="36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年度化工物流行业百强统计工作信息收集表</w:t>
      </w:r>
    </w:p>
    <w:p>
      <w:pPr>
        <w:spacing w:line="7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填表说明：</w:t>
      </w:r>
      <w:r>
        <w:rPr>
          <w:rFonts w:hint="eastAsia" w:ascii="宋体" w:hAnsi="宋体"/>
          <w:sz w:val="24"/>
        </w:rPr>
        <w:t>报送企业申报表的同时，请提供以下材料：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企业简介；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营业执照副本复印件；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default" w:ascii="宋体" w:hAnsi="宋体"/>
          <w:sz w:val="24"/>
          <w:lang w:eastAsia="zh-CN"/>
        </w:rPr>
        <w:t>21</w:t>
      </w:r>
      <w:r>
        <w:rPr>
          <w:rFonts w:hint="eastAsia" w:ascii="宋体" w:hAnsi="宋体"/>
          <w:sz w:val="24"/>
        </w:rPr>
        <w:t>年度的资产负债表、损益表和利润表；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与</w:t>
      </w:r>
      <w:r>
        <w:rPr>
          <w:rFonts w:hint="eastAsia" w:ascii="宋体" w:hAnsi="宋体"/>
          <w:sz w:val="24"/>
        </w:rPr>
        <w:t>世界化工500强</w:t>
      </w:r>
      <w:r>
        <w:rPr>
          <w:rFonts w:hint="eastAsia" w:ascii="宋体" w:hAnsi="宋体"/>
          <w:sz w:val="24"/>
          <w:lang w:val="en-US" w:eastAsia="zh-CN"/>
        </w:rPr>
        <w:t>合作</w:t>
      </w:r>
      <w:r>
        <w:rPr>
          <w:rFonts w:hint="eastAsia" w:ascii="宋体" w:hAnsi="宋体"/>
          <w:sz w:val="24"/>
        </w:rPr>
        <w:t>客户的</w:t>
      </w:r>
      <w:r>
        <w:rPr>
          <w:rFonts w:hint="eastAsia" w:ascii="宋体" w:hAnsi="宋体"/>
          <w:sz w:val="24"/>
          <w:lang w:val="en-US" w:eastAsia="zh-CN"/>
        </w:rPr>
        <w:t>名称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安全生产标准检查证书（安监、交通部门下发）；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质量管理体系证书、环境管理体系认证及职业健康安全管理体系认证证明；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企业组织架构</w:t>
      </w:r>
      <w:r>
        <w:rPr>
          <w:rFonts w:hint="eastAsia" w:ascii="宋体" w:hAnsi="宋体"/>
          <w:sz w:val="24"/>
          <w:lang w:val="en-US" w:eastAsia="zh-CN"/>
        </w:rPr>
        <w:t>资料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资质证书、获奖证书等复印件或图片。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评鉴标准：</w:t>
      </w:r>
      <w:r>
        <w:rPr>
          <w:rFonts w:hint="eastAsia" w:ascii="宋体" w:hAnsi="宋体"/>
          <w:sz w:val="24"/>
        </w:rPr>
        <w:t>具备一定的规模，在</w:t>
      </w:r>
      <w:r>
        <w:rPr>
          <w:rFonts w:hint="eastAsia" w:ascii="宋体" w:hAnsi="宋体"/>
          <w:color w:val="auto"/>
          <w:sz w:val="24"/>
          <w:lang w:val="en-US" w:eastAsia="zh-CN"/>
        </w:rPr>
        <w:t>安全管理、</w:t>
      </w:r>
      <w:r>
        <w:rPr>
          <w:rFonts w:hint="eastAsia" w:ascii="宋体" w:hAnsi="宋体"/>
          <w:sz w:val="24"/>
        </w:rPr>
        <w:t>服务响应速度和服务态度方面表现优秀，在运输协调能力、网络覆盖率等方面属行业当中的佼佼者。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化工品</w:t>
      </w:r>
      <w:r>
        <w:rPr>
          <w:rFonts w:hint="eastAsia" w:ascii="宋体" w:hAnsi="宋体"/>
          <w:b/>
          <w:bCs/>
          <w:sz w:val="24"/>
          <w:lang w:val="en-US" w:eastAsia="zh-CN"/>
        </w:rPr>
        <w:t>道路运输百强服务商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百强统计工作表格</w:t>
      </w:r>
    </w:p>
    <w:tbl>
      <w:tblPr>
        <w:tblStyle w:val="3"/>
        <w:tblW w:w="851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43"/>
        <w:gridCol w:w="1020"/>
        <w:gridCol w:w="15"/>
        <w:gridCol w:w="1503"/>
        <w:gridCol w:w="293"/>
        <w:gridCol w:w="979"/>
        <w:gridCol w:w="17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注册资本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国有      □ 民营     □ 股份制    □ 合资     □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人员规模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20名（含）以上   □ 50名（含）以上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100名（含）以上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成立时间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营业额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</w:t>
            </w:r>
            <w:r>
              <w:rPr>
                <w:rFonts w:hint="default" w:ascii="宋体" w:hAnsi="宋体"/>
                <w:b/>
                <w:bCs/>
                <w:szCs w:val="21"/>
                <w:lang w:eastAsia="zh-CN"/>
              </w:rPr>
              <w:t>21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Cs w:val="21"/>
              </w:rPr>
              <w:t>世界化工500强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合作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2-5家（含2家）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5-10家（含5家）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 10家（含）以上</w:t>
            </w:r>
          </w:p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附名单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安全生产标准化等级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      □ 二级     □ 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质量管理体系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具备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质量、环境、职业健康安全管理体系认证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具备专人或部门负责控制公司质量体系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企业信息化投入与运用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 运营调度系统     □ 安全系统    □ 车辆维修保养系统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648" w:type="dxa"/>
            <w:vAlign w:val="center"/>
          </w:tcPr>
          <w:p>
            <w:pPr>
              <w:ind w:left="-6"/>
            </w:pPr>
            <w:r>
              <w:rPr>
                <w:rFonts w:hint="eastAsia"/>
                <w:b/>
                <w:bCs/>
              </w:rPr>
              <w:t>主动安全设备的安装设置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right="0" w:rightChars="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 公司安装车辆数大于50%小于80%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公司安装车辆数大于80%小于100%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公司安装车辆数100%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自有运输设备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（台）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自有运力（吨）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continue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全年运量（吨）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事故情况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重大事故        □ 一般事故         □ 无事故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</w:t>
            </w: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>环保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</w:rPr>
              <w:t>方面</w:t>
            </w:r>
          </w:p>
        </w:tc>
        <w:tc>
          <w:tcPr>
            <w:tcW w:w="5520" w:type="dxa"/>
            <w:gridSpan w:val="6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低碳经济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节能减排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环境保护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  <w:lang w:val="en-US" w:eastAsia="zh-CN"/>
              </w:rPr>
              <w:t>紧急救援</w:t>
            </w:r>
          </w:p>
        </w:tc>
        <w:tc>
          <w:tcPr>
            <w:tcW w:w="5520" w:type="dxa"/>
            <w:gridSpan w:val="6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具备紧急救援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能力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专业救援团队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主导参与紧急救援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政策、标准</w:t>
            </w:r>
          </w:p>
        </w:tc>
        <w:tc>
          <w:tcPr>
            <w:tcW w:w="5520" w:type="dxa"/>
            <w:gridSpan w:val="6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 xml:space="preserve"> 参与行业、国家标准、法规编制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附：参与标准、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法规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的名字</w:t>
            </w:r>
          </w:p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曾获奖励、荣誉（近2年省级以上）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中国物流与采购联合会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A级</w:t>
            </w:r>
            <w:r>
              <w:rPr>
                <w:rFonts w:hint="eastAsia" w:ascii="宋体" w:hAnsi="宋体"/>
                <w:szCs w:val="21"/>
              </w:rPr>
              <w:t>物流企业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提供证书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我单位承诺提报的信息、材料真实有效。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单位盖章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年      月        日</w:t>
            </w:r>
          </w:p>
        </w:tc>
      </w:tr>
    </w:tbl>
    <w:p>
      <w:pPr>
        <w:spacing w:before="156" w:beforeLines="50" w:line="360" w:lineRule="auto"/>
        <w:rPr>
          <w:rFonts w:hint="eastAsia" w:ascii="仿宋_GB2312" w:hAnsi="宋体" w:eastAsia="仿宋_GB2312" w:cs="Times New Roman"/>
          <w:b/>
          <w:bCs/>
          <w:sz w:val="24"/>
        </w:rPr>
      </w:pPr>
      <w:r>
        <w:rPr>
          <w:rFonts w:hint="eastAsia" w:ascii="仿宋_GB2312" w:hAnsi="宋体" w:eastAsia="仿宋_GB2312" w:cs="Times New Roman"/>
          <w:b/>
          <w:bCs/>
          <w:sz w:val="24"/>
        </w:rPr>
        <w:t>备注：</w:t>
      </w:r>
      <w:r>
        <w:rPr>
          <w:rFonts w:hint="eastAsia" w:ascii="仿宋_GB2312" w:hAnsi="宋体" w:eastAsia="仿宋_GB2312" w:cs="Times New Roman"/>
          <w:b/>
          <w:bCs/>
          <w:sz w:val="24"/>
          <w:lang w:val="en-US" w:eastAsia="zh-CN"/>
        </w:rPr>
        <w:t>道路运输企业</w:t>
      </w:r>
      <w:r>
        <w:rPr>
          <w:rFonts w:hint="eastAsia" w:ascii="仿宋_GB2312" w:hAnsi="宋体" w:eastAsia="仿宋_GB2312" w:cs="Times New Roman"/>
          <w:b/>
          <w:bCs/>
          <w:sz w:val="24"/>
        </w:rPr>
        <w:t>百强评选门槛为公司成立并运作三年以上（含三年），危化品车辆数100辆以上（含100辆）；1年内，如发生重大事故如爆炸、泄露、火灾、交通事故等，造成生命财产损失不可申请本次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百强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企业统计</w:t>
      </w:r>
      <w:r>
        <w:rPr>
          <w:rFonts w:hint="eastAsia" w:ascii="仿宋_GB2312" w:hAnsi="宋体" w:eastAsia="仿宋_GB2312" w:cs="Times New Roman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请详细填写表格并提供相关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材料</w:t>
      </w:r>
      <w:r>
        <w:rPr>
          <w:rFonts w:hint="eastAsia" w:ascii="仿宋_GB2312" w:hAnsi="宋体" w:eastAsia="仿宋_GB2312"/>
          <w:b w:val="0"/>
          <w:bCs w:val="0"/>
          <w:sz w:val="24"/>
        </w:rPr>
        <w:t>，20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default" w:ascii="仿宋_GB2312" w:hAnsi="宋体" w:eastAsia="仿宋_GB2312"/>
          <w:b w:val="0"/>
          <w:bCs w:val="0"/>
          <w:sz w:val="24"/>
          <w:lang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年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 w:val="0"/>
          <w:sz w:val="24"/>
        </w:rPr>
        <w:t>月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24"/>
        </w:rPr>
        <w:t>日前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盖章扫描发送</w:t>
      </w:r>
      <w:r>
        <w:rPr>
          <w:rFonts w:hint="eastAsia" w:ascii="仿宋_GB2312" w:hAnsi="宋体" w:eastAsia="仿宋_GB2312"/>
          <w:b w:val="0"/>
          <w:bCs w:val="0"/>
          <w:sz w:val="24"/>
        </w:rPr>
        <w:t>秘书处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工作人员</w:t>
      </w:r>
      <w:r>
        <w:rPr>
          <w:rFonts w:hint="eastAsia" w:ascii="仿宋_GB2312" w:hAnsi="宋体" w:eastAsia="仿宋_GB2312"/>
          <w:b w:val="0"/>
          <w:bCs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中国物流与采购联合会危化品物流分会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b w:val="0"/>
          <w:bCs w:val="0"/>
          <w:sz w:val="24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联系人：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蔡执阳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左雷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李彦波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韩冰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于鹏程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b w:val="0"/>
          <w:bCs w:val="0"/>
          <w:sz w:val="24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电话：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13693513749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 xml:space="preserve">    邮箱：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begin"/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instrText xml:space="preserve">HYPERLINK "mailto:czy@liot.org.cn"</w:instrTex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separate"/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czy@liot.org.cn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end"/>
      </w:r>
    </w:p>
    <w:p>
      <w:pPr>
        <w:spacing w:line="360" w:lineRule="auto"/>
        <w:rPr>
          <w:b w:val="0"/>
          <w:bCs w:val="0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</w:rPr>
        <w:t>地址：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北京市丰台区丽泽路16号院2号楼铭丰大厦1001室</w:t>
      </w:r>
    </w:p>
    <w:p>
      <w:pPr>
        <w:spacing w:before="156" w:beforeLines="50" w:line="360" w:lineRule="auto"/>
        <w:rPr>
          <w:rFonts w:hint="eastAsia" w:ascii="仿宋_GB2312" w:hAnsi="宋体" w:eastAsia="仿宋_GB2312"/>
          <w:b w:val="0"/>
          <w:bCs w:val="0"/>
          <w:sz w:val="24"/>
        </w:rPr>
      </w:pP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30A34"/>
    <w:multiLevelType w:val="singleLevel"/>
    <w:tmpl w:val="55C30A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2D43"/>
    <w:rsid w:val="09CA2FC8"/>
    <w:rsid w:val="1CA53161"/>
    <w:rsid w:val="1CF463A6"/>
    <w:rsid w:val="1D274CA9"/>
    <w:rsid w:val="1DB82926"/>
    <w:rsid w:val="26DE436A"/>
    <w:rsid w:val="2803206A"/>
    <w:rsid w:val="2F7F3304"/>
    <w:rsid w:val="3428639B"/>
    <w:rsid w:val="42095809"/>
    <w:rsid w:val="472D7E58"/>
    <w:rsid w:val="506E6403"/>
    <w:rsid w:val="571C7FC4"/>
    <w:rsid w:val="5A176533"/>
    <w:rsid w:val="60FE5F5F"/>
    <w:rsid w:val="68B765F8"/>
    <w:rsid w:val="71747CBC"/>
    <w:rsid w:val="78B9663C"/>
    <w:rsid w:val="7E0E48EE"/>
    <w:rsid w:val="FF3C6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63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</dc:creator>
  <cp:lastModifiedBy>蔡执阳</cp:lastModifiedBy>
  <dcterms:modified xsi:type="dcterms:W3CDTF">2022-01-24T08:42:21Z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7EFC17149D65406A812D7A13FD63AF74</vt:lpwstr>
  </property>
</Properties>
</file>